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D4582" w14:textId="77777777" w:rsidR="00336800" w:rsidRDefault="00F14847" w:rsidP="00336800">
      <w:pPr>
        <w:spacing w:after="0" w:line="480" w:lineRule="auto"/>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Student’s Name</w:t>
      </w:r>
    </w:p>
    <w:p w14:paraId="19904D7E" w14:textId="77777777" w:rsidR="00336800" w:rsidRDefault="00F14847" w:rsidP="00336800">
      <w:pPr>
        <w:spacing w:after="0" w:line="480" w:lineRule="auto"/>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Professor’s Name</w:t>
      </w:r>
    </w:p>
    <w:p w14:paraId="4FF99644" w14:textId="77777777" w:rsidR="00336800" w:rsidRDefault="00F14847" w:rsidP="00336800">
      <w:pPr>
        <w:spacing w:after="0" w:line="480" w:lineRule="auto"/>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Corse</w:t>
      </w:r>
    </w:p>
    <w:p w14:paraId="35069116" w14:textId="77777777" w:rsidR="00336800" w:rsidRDefault="00F14847" w:rsidP="00336800">
      <w:pPr>
        <w:spacing w:after="0" w:line="480" w:lineRule="auto"/>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 Date of Submission</w:t>
      </w:r>
    </w:p>
    <w:p w14:paraId="57F8BF6C" w14:textId="77777777" w:rsidR="002C41AE" w:rsidRPr="00336800" w:rsidRDefault="00F14847" w:rsidP="00F77A10">
      <w:pPr>
        <w:spacing w:after="0" w:line="480" w:lineRule="auto"/>
        <w:jc w:val="center"/>
        <w:rPr>
          <w:rFonts w:ascii="Times New Roman" w:eastAsia="Times New Roman" w:hAnsi="Times New Roman" w:cs="Times New Roman"/>
          <w:b/>
          <w:bCs/>
          <w:color w:val="1B1B1B"/>
          <w:sz w:val="24"/>
          <w:szCs w:val="24"/>
          <w:shd w:val="clear" w:color="auto" w:fill="FFFFFF"/>
        </w:rPr>
      </w:pPr>
      <w:r w:rsidRPr="00336800">
        <w:rPr>
          <w:rFonts w:ascii="Times New Roman" w:eastAsia="Times New Roman" w:hAnsi="Times New Roman" w:cs="Times New Roman"/>
          <w:b/>
          <w:bCs/>
          <w:color w:val="1B1B1B"/>
          <w:sz w:val="24"/>
          <w:szCs w:val="24"/>
          <w:shd w:val="clear" w:color="auto" w:fill="FFFFFF"/>
        </w:rPr>
        <w:t xml:space="preserve">Discussion </w:t>
      </w:r>
      <w:r w:rsidR="003D015E">
        <w:rPr>
          <w:rFonts w:ascii="Times New Roman" w:eastAsia="Times New Roman" w:hAnsi="Times New Roman" w:cs="Times New Roman"/>
          <w:b/>
          <w:bCs/>
          <w:color w:val="1B1B1B"/>
          <w:sz w:val="24"/>
          <w:szCs w:val="24"/>
          <w:shd w:val="clear" w:color="auto" w:fill="FFFFFF"/>
        </w:rPr>
        <w:t>Question</w:t>
      </w:r>
    </w:p>
    <w:p w14:paraId="7CD4888B" w14:textId="77777777" w:rsidR="003D015E" w:rsidRDefault="00F14847" w:rsidP="003D015E">
      <w:pPr>
        <w:spacing w:line="480" w:lineRule="auto"/>
        <w:jc w:val="center"/>
        <w:rPr>
          <w:rFonts w:ascii="Times New Roman" w:eastAsia="Times New Roman" w:hAnsi="Times New Roman" w:cs="Times New Roman"/>
          <w:b/>
          <w:bCs/>
          <w:color w:val="1B1B1B"/>
          <w:sz w:val="24"/>
          <w:szCs w:val="24"/>
          <w:shd w:val="clear" w:color="auto" w:fill="FFFFFF"/>
        </w:rPr>
      </w:pPr>
      <w:r w:rsidRPr="003D015E">
        <w:rPr>
          <w:rFonts w:ascii="Times New Roman" w:eastAsia="Times New Roman" w:hAnsi="Times New Roman" w:cs="Times New Roman"/>
          <w:b/>
          <w:bCs/>
          <w:color w:val="1B1B1B"/>
          <w:sz w:val="24"/>
          <w:szCs w:val="24"/>
          <w:shd w:val="clear" w:color="auto" w:fill="FFFFFF"/>
        </w:rPr>
        <w:t>Setting standards and expectations for reducing disparities</w:t>
      </w:r>
    </w:p>
    <w:p w14:paraId="0087356F" w14:textId="77777777" w:rsidR="003D015E" w:rsidRDefault="00F14847" w:rsidP="003D015E">
      <w:pPr>
        <w:spacing w:line="480" w:lineRule="auto"/>
        <w:ind w:firstLine="720"/>
        <w:rPr>
          <w:rFonts w:ascii="Times New Roman" w:eastAsia="Times New Roman" w:hAnsi="Times New Roman" w:cs="Times New Roman"/>
          <w:b/>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I would set standards and expectations through my performance of other management functions. The standard and expectations I set would be based on external and internal factors. External factors such as government regulations, licensing and industrial standards are key for consideration. I would do this through cooperation with industrial monitoring organizations such as the Join Commission and International Organization for Standardization. This would, therefore, enable me to utilize their information on prices, quality, outcomes and other measures key for standardization. Internal factors such as cost</w:t>
      </w:r>
      <w:r w:rsidR="00E7769F">
        <w:rPr>
          <w:rFonts w:ascii="Times New Roman" w:eastAsia="Times New Roman" w:hAnsi="Times New Roman" w:cs="Times New Roman"/>
          <w:bCs/>
          <w:color w:val="1B1B1B"/>
          <w:sz w:val="24"/>
          <w:szCs w:val="24"/>
          <w:shd w:val="clear" w:color="auto" w:fill="FFFFFF"/>
        </w:rPr>
        <w:t xml:space="preserve">s and expenditure target would also be important. Furthermore, I would put in consideration the leadership capabilities and the organizational culture to enable me </w:t>
      </w:r>
      <w:r w:rsidR="000068D2">
        <w:rPr>
          <w:rFonts w:ascii="Times New Roman" w:eastAsia="Times New Roman" w:hAnsi="Times New Roman" w:cs="Times New Roman"/>
          <w:bCs/>
          <w:color w:val="1B1B1B"/>
          <w:sz w:val="24"/>
          <w:szCs w:val="24"/>
          <w:shd w:val="clear" w:color="auto" w:fill="FFFFFF"/>
        </w:rPr>
        <w:t>to see</w:t>
      </w:r>
      <w:r w:rsidR="00E7769F">
        <w:rPr>
          <w:rFonts w:ascii="Times New Roman" w:eastAsia="Times New Roman" w:hAnsi="Times New Roman" w:cs="Times New Roman"/>
          <w:bCs/>
          <w:color w:val="1B1B1B"/>
          <w:sz w:val="24"/>
          <w:szCs w:val="24"/>
          <w:shd w:val="clear" w:color="auto" w:fill="FFFFFF"/>
        </w:rPr>
        <w:t xml:space="preserve"> proper standards and reduce disparities. Furthermore, I would also consider expectations of stakeholders both internal and external.</w:t>
      </w:r>
    </w:p>
    <w:p w14:paraId="5E199D64" w14:textId="77777777" w:rsidR="003D015E" w:rsidRDefault="00F14847" w:rsidP="003D015E">
      <w:pPr>
        <w:spacing w:line="480" w:lineRule="auto"/>
        <w:ind w:firstLine="720"/>
        <w:rPr>
          <w:rFonts w:ascii="Times New Roman" w:eastAsia="Times New Roman" w:hAnsi="Times New Roman" w:cs="Times New Roman"/>
          <w:b/>
          <w:bCs/>
          <w:color w:val="1B1B1B"/>
          <w:sz w:val="24"/>
          <w:szCs w:val="24"/>
          <w:shd w:val="clear" w:color="auto" w:fill="FFFFFF"/>
        </w:rPr>
      </w:pPr>
      <w:r w:rsidRPr="003D015E">
        <w:rPr>
          <w:rFonts w:ascii="Times New Roman" w:eastAsia="Times New Roman" w:hAnsi="Times New Roman" w:cs="Times New Roman"/>
          <w:b/>
          <w:bCs/>
          <w:color w:val="1B1B1B"/>
          <w:sz w:val="24"/>
          <w:szCs w:val="24"/>
          <w:shd w:val="clear" w:color="auto" w:fill="FFFFFF"/>
        </w:rPr>
        <w:t>How to measure and judge how well the standards and expectations are met</w:t>
      </w:r>
    </w:p>
    <w:p w14:paraId="17B7FCC5" w14:textId="77777777" w:rsidR="002C41AE" w:rsidRPr="003D015E" w:rsidRDefault="00F14847" w:rsidP="003D015E">
      <w:pPr>
        <w:spacing w:line="480" w:lineRule="auto"/>
        <w:ind w:firstLine="720"/>
        <w:rPr>
          <w:rFonts w:ascii="Times New Roman" w:eastAsia="Times New Roman" w:hAnsi="Times New Roman" w:cs="Times New Roman"/>
          <w:b/>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I would measure and judge how well the standards are met through comparison of the actual and the expected performance, i.e., whether it's better than, worse than or equal to the target. I would, therefore, use quantitative measures such as averages, counts, ratios and percentages. Line graphs would also help in indicating data trends </w:t>
      </w:r>
      <w:r w:rsidR="00061F8E">
        <w:rPr>
          <w:rFonts w:ascii="Times New Roman" w:eastAsia="Times New Roman" w:hAnsi="Times New Roman" w:cs="Times New Roman"/>
          <w:bCs/>
          <w:color w:val="1B1B1B"/>
          <w:sz w:val="24"/>
          <w:szCs w:val="24"/>
          <w:shd w:val="clear" w:color="auto" w:fill="FFFFFF"/>
        </w:rPr>
        <w:t xml:space="preserve">such as communicating X-ray reports. Bar-graphs for comparison of different hospital units for instance. I would use a pie chart to indicate how the performance data are divided into categories, for example, different patients' </w:t>
      </w:r>
      <w:r w:rsidR="00061F8E">
        <w:rPr>
          <w:rFonts w:ascii="Times New Roman" w:eastAsia="Times New Roman" w:hAnsi="Times New Roman" w:cs="Times New Roman"/>
          <w:bCs/>
          <w:color w:val="1B1B1B"/>
          <w:sz w:val="24"/>
          <w:szCs w:val="24"/>
          <w:shd w:val="clear" w:color="auto" w:fill="FFFFFF"/>
        </w:rPr>
        <w:lastRenderedPageBreak/>
        <w:t xml:space="preserve">complaints. Furthermore, control charts would be key in indicating the actual performance data and trends. I would use a tabulated report to indicate performance data such as patient's satisfaction. Scorecards and dashboards would also be necessary whenever I want to </w:t>
      </w:r>
      <w:r w:rsidR="000734B0">
        <w:rPr>
          <w:rFonts w:ascii="Times New Roman" w:eastAsia="Times New Roman" w:hAnsi="Times New Roman" w:cs="Times New Roman"/>
          <w:bCs/>
          <w:color w:val="1B1B1B"/>
          <w:sz w:val="24"/>
          <w:szCs w:val="24"/>
          <w:shd w:val="clear" w:color="auto" w:fill="FFFFFF"/>
        </w:rPr>
        <w:t>report performance measures in a single report. I would also apply graphics to indicate measures at various levels.</w:t>
      </w:r>
    </w:p>
    <w:p w14:paraId="0868BEAD" w14:textId="77777777" w:rsidR="008D7A47" w:rsidRPr="003D015E" w:rsidRDefault="00F14847" w:rsidP="008D7A47">
      <w:pPr>
        <w:spacing w:after="0" w:line="480" w:lineRule="auto"/>
        <w:jc w:val="center"/>
        <w:rPr>
          <w:rFonts w:ascii="Times New Roman" w:eastAsia="Times New Roman" w:hAnsi="Times New Roman" w:cs="Times New Roman"/>
          <w:b/>
          <w:bCs/>
          <w:color w:val="1B1B1B"/>
          <w:sz w:val="24"/>
          <w:szCs w:val="24"/>
          <w:shd w:val="clear" w:color="auto" w:fill="FFFFFF"/>
        </w:rPr>
      </w:pPr>
      <w:r w:rsidRPr="003D015E">
        <w:rPr>
          <w:rFonts w:ascii="Times New Roman" w:eastAsia="Times New Roman" w:hAnsi="Times New Roman" w:cs="Times New Roman"/>
          <w:b/>
          <w:bCs/>
          <w:color w:val="1B1B1B"/>
          <w:sz w:val="24"/>
          <w:szCs w:val="24"/>
          <w:shd w:val="clear" w:color="auto" w:fill="FFFFFF"/>
        </w:rPr>
        <w:t>Fish Diagram</w:t>
      </w:r>
    </w:p>
    <w:p w14:paraId="3567B3A9"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p w14:paraId="666438CD"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p w14:paraId="2DE40B95" w14:textId="77777777" w:rsidR="002C41AE" w:rsidRDefault="002C41AE" w:rsidP="002C41AE">
      <w:pPr>
        <w:spacing w:after="0" w:line="240" w:lineRule="auto"/>
        <w:rPr>
          <w:rFonts w:ascii="Helvetica" w:eastAsia="Times New Roman" w:hAnsi="Helvetica" w:cs="Helvetica"/>
          <w:b/>
          <w:bCs/>
          <w:color w:val="1B1B1B"/>
          <w:sz w:val="27"/>
          <w:szCs w:val="27"/>
          <w:shd w:val="clear" w:color="auto" w:fill="FFFFFF"/>
        </w:rPr>
      </w:pPr>
    </w:p>
    <w:tbl>
      <w:tblPr>
        <w:tblStyle w:val="TableGrid"/>
        <w:tblW w:w="0" w:type="auto"/>
        <w:tblInd w:w="2995" w:type="dxa"/>
        <w:tblLook w:val="04A0" w:firstRow="1" w:lastRow="0" w:firstColumn="1" w:lastColumn="0" w:noHBand="0" w:noVBand="1"/>
      </w:tblPr>
      <w:tblGrid>
        <w:gridCol w:w="1942"/>
      </w:tblGrid>
      <w:tr w:rsidR="00490ECC" w14:paraId="45943D24" w14:textId="77777777" w:rsidTr="000B4383">
        <w:tc>
          <w:tcPr>
            <w:tcW w:w="1942" w:type="dxa"/>
          </w:tcPr>
          <w:p w14:paraId="209D1751" w14:textId="77777777" w:rsidR="00363E9A" w:rsidRPr="00363E9A" w:rsidRDefault="00F14847" w:rsidP="002C41AE">
            <w:pPr>
              <w:rPr>
                <w:rFonts w:ascii="Helvetica" w:eastAsia="Times New Roman" w:hAnsi="Helvetica" w:cs="Helvetica"/>
                <w:b/>
                <w:bCs/>
                <w:color w:val="1B1B1B"/>
                <w:sz w:val="27"/>
                <w:szCs w:val="27"/>
                <w:shd w:val="clear" w:color="auto" w:fill="FFFFFF"/>
              </w:rPr>
            </w:pPr>
            <w:r w:rsidRPr="00363E9A">
              <w:rPr>
                <w:rFonts w:ascii="Helvetica" w:eastAsia="Times New Roman" w:hAnsi="Helvetica" w:cs="Helvetica"/>
                <w:b/>
                <w:bCs/>
                <w:color w:val="1B1B1B"/>
                <w:sz w:val="27"/>
                <w:szCs w:val="27"/>
                <w:shd w:val="clear" w:color="auto" w:fill="FFFFFF"/>
              </w:rPr>
              <w:t>PROCEDURE</w:t>
            </w:r>
          </w:p>
        </w:tc>
      </w:tr>
    </w:tbl>
    <w:tbl>
      <w:tblPr>
        <w:tblStyle w:val="TableGrid"/>
        <w:tblpPr w:leftFromText="180" w:rightFromText="180" w:vertAnchor="text" w:horzAnchor="margin" w:tblpY="-222"/>
        <w:tblW w:w="0" w:type="auto"/>
        <w:tblLook w:val="04A0" w:firstRow="1" w:lastRow="0" w:firstColumn="1" w:lastColumn="0" w:noHBand="0" w:noVBand="1"/>
      </w:tblPr>
      <w:tblGrid>
        <w:gridCol w:w="1897"/>
      </w:tblGrid>
      <w:tr w:rsidR="00490ECC" w14:paraId="3BA251D8" w14:textId="77777777" w:rsidTr="007649E3">
        <w:tc>
          <w:tcPr>
            <w:tcW w:w="1897" w:type="dxa"/>
          </w:tcPr>
          <w:p w14:paraId="62FA6930" w14:textId="77777777" w:rsidR="007649E3" w:rsidRPr="00363E9A" w:rsidRDefault="00F14847" w:rsidP="007649E3">
            <w:pPr>
              <w:rPr>
                <w:rFonts w:ascii="Times New Roman" w:eastAsia="Times New Roman" w:hAnsi="Times New Roman" w:cs="Times New Roman"/>
                <w:b/>
                <w:bCs/>
                <w:color w:val="1B1B1B"/>
                <w:sz w:val="24"/>
                <w:szCs w:val="24"/>
                <w:shd w:val="clear" w:color="auto" w:fill="FFFFFF"/>
              </w:rPr>
            </w:pPr>
            <w:r>
              <w:rPr>
                <w:rFonts w:ascii="Times New Roman" w:eastAsia="Times New Roman" w:hAnsi="Times New Roman" w:cs="Times New Roman"/>
                <w:b/>
                <w:bCs/>
                <w:color w:val="1B1B1B"/>
                <w:sz w:val="24"/>
                <w:szCs w:val="24"/>
                <w:shd w:val="clear" w:color="auto" w:fill="FFFFFF"/>
              </w:rPr>
              <w:t>ENVIROMENT</w:t>
            </w:r>
          </w:p>
        </w:tc>
      </w:tr>
    </w:tbl>
    <w:p w14:paraId="5D2AAB86" w14:textId="77777777" w:rsidR="002C41AE" w:rsidRDefault="00F14847" w:rsidP="002C41AE">
      <w:pPr>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2336" behindDoc="0" locked="0" layoutInCell="1" allowOverlap="1" wp14:anchorId="76BFF35E" wp14:editId="3CE84599">
                <wp:simplePos x="0" y="0"/>
                <wp:positionH relativeFrom="column">
                  <wp:posOffset>2619375</wp:posOffset>
                </wp:positionH>
                <wp:positionV relativeFrom="paragraph">
                  <wp:posOffset>114935</wp:posOffset>
                </wp:positionV>
                <wp:extent cx="1657350" cy="1752600"/>
                <wp:effectExtent l="0" t="0" r="76200" b="57150"/>
                <wp:wrapNone/>
                <wp:docPr id="4" name="Straight Arrow Connector 4"/>
                <wp:cNvGraphicFramePr/>
                <a:graphic xmlns:a="http://schemas.openxmlformats.org/drawingml/2006/main">
                  <a:graphicData uri="http://schemas.microsoft.com/office/word/2010/wordprocessingShape">
                    <wps:wsp>
                      <wps:cNvCnPr/>
                      <wps:spPr>
                        <a:xfrm>
                          <a:off x="0" y="0"/>
                          <a:ext cx="1657350" cy="175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5" type="#_x0000_t32" style="width:130.5pt;height:138pt;margin-top:9.05pt;margin-left:206.25pt;mso-height-percent:0;mso-height-relative:margin;mso-width-percent:0;mso-width-relative:margin;mso-wrap-distance-bottom:0;mso-wrap-distance-left:9pt;mso-wrap-distance-right:9pt;mso-wrap-distance-top:0;mso-wrap-style:square;position:absolute;visibility:visible;z-index:251663360" strokecolor="#5b9bd5" strokeweight="0.5pt">
                <v:stroke joinstyle="miter" endarrow="block"/>
              </v:shape>
            </w:pict>
          </mc:Fallback>
        </mc:AlternateContent>
      </w:r>
    </w:p>
    <w:p w14:paraId="49032EA3" w14:textId="77777777" w:rsidR="002C41AE" w:rsidRDefault="00F14847" w:rsidP="002C41AE">
      <w:pPr>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0288" behindDoc="0" locked="0" layoutInCell="1" allowOverlap="1" wp14:anchorId="35C2E084" wp14:editId="102BEAF1">
                <wp:simplePos x="0" y="0"/>
                <wp:positionH relativeFrom="column">
                  <wp:posOffset>-19050</wp:posOffset>
                </wp:positionH>
                <wp:positionV relativeFrom="paragraph">
                  <wp:posOffset>168910</wp:posOffset>
                </wp:positionV>
                <wp:extent cx="1266825" cy="1495425"/>
                <wp:effectExtent l="0" t="0" r="66675" b="47625"/>
                <wp:wrapNone/>
                <wp:docPr id="3" name="Straight Arrow Connector 3"/>
                <wp:cNvGraphicFramePr/>
                <a:graphic xmlns:a="http://schemas.openxmlformats.org/drawingml/2006/main">
                  <a:graphicData uri="http://schemas.microsoft.com/office/word/2010/wordprocessingShape">
                    <wps:wsp>
                      <wps:cNvCnPr/>
                      <wps:spPr>
                        <a:xfrm>
                          <a:off x="0" y="0"/>
                          <a:ext cx="1266825" cy="1495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width:99.75pt;height:117.75pt;margin-top:13.3pt;margin-left:-1.5pt;mso-height-percent:0;mso-height-relative:margin;mso-width-percent:0;mso-width-relative:margin;mso-wrap-distance-bottom:0;mso-wrap-distance-left:9pt;mso-wrap-distance-right:9pt;mso-wrap-distance-top:0;mso-wrap-style:square;position:absolute;visibility:visible;z-index:251661312" strokecolor="#5b9bd5" strokeweight="0.5pt">
                <v:stroke joinstyle="miter" endarrow="block"/>
              </v:shape>
            </w:pict>
          </mc:Fallback>
        </mc:AlternateContent>
      </w:r>
    </w:p>
    <w:p w14:paraId="1A20FFD4" w14:textId="77777777" w:rsidR="00363E9A" w:rsidRDefault="00F14847" w:rsidP="00730571">
      <w:pPr>
        <w:tabs>
          <w:tab w:val="left" w:pos="3630"/>
        </w:tabs>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ab/>
      </w:r>
    </w:p>
    <w:p w14:paraId="7F032EF8" w14:textId="77777777" w:rsidR="00363E9A" w:rsidRPr="000B4383"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0B4383">
        <w:rPr>
          <w:rFonts w:ascii="Times New Roman" w:eastAsia="Times New Roman" w:hAnsi="Times New Roman" w:cs="Times New Roman"/>
          <w:b/>
          <w:bCs/>
          <w:color w:val="1B1B1B"/>
          <w:sz w:val="24"/>
          <w:szCs w:val="24"/>
          <w:shd w:val="clear" w:color="auto" w:fill="FFFFFF"/>
        </w:rPr>
        <w:t xml:space="preserve">Not enough exam rooms                         </w:t>
      </w:r>
      <w:r w:rsidR="003946AF">
        <w:rPr>
          <w:rFonts w:ascii="Times New Roman" w:eastAsia="Times New Roman" w:hAnsi="Times New Roman" w:cs="Times New Roman"/>
          <w:b/>
          <w:bCs/>
          <w:color w:val="1B1B1B"/>
          <w:sz w:val="24"/>
          <w:szCs w:val="24"/>
          <w:shd w:val="clear" w:color="auto" w:fill="FFFFFF"/>
        </w:rPr>
        <w:t>D</w:t>
      </w:r>
      <w:r w:rsidRPr="000B4383">
        <w:rPr>
          <w:rFonts w:ascii="Times New Roman" w:eastAsia="Times New Roman" w:hAnsi="Times New Roman" w:cs="Times New Roman"/>
          <w:b/>
          <w:bCs/>
          <w:color w:val="1B1B1B"/>
          <w:sz w:val="24"/>
          <w:szCs w:val="24"/>
          <w:shd w:val="clear" w:color="auto" w:fill="FFFFFF"/>
        </w:rPr>
        <w:t>isorganized patient files</w:t>
      </w:r>
    </w:p>
    <w:p w14:paraId="382DE0D2" w14:textId="77777777" w:rsidR="007649E3" w:rsidRPr="000B4383"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0B4383">
        <w:rPr>
          <w:rFonts w:ascii="Times New Roman" w:eastAsia="Times New Roman" w:hAnsi="Times New Roman" w:cs="Times New Roman"/>
          <w:b/>
          <w:bCs/>
          <w:color w:val="1B1B1B"/>
          <w:sz w:val="24"/>
          <w:szCs w:val="24"/>
          <w:shd w:val="clear" w:color="auto" w:fill="FFFFFF"/>
        </w:rPr>
        <w:tab/>
      </w:r>
      <w:r w:rsidRPr="000B4383">
        <w:rPr>
          <w:rFonts w:ascii="Times New Roman" w:eastAsia="Times New Roman" w:hAnsi="Times New Roman" w:cs="Times New Roman"/>
          <w:b/>
          <w:bCs/>
          <w:color w:val="1B1B1B"/>
          <w:sz w:val="24"/>
          <w:szCs w:val="24"/>
          <w:shd w:val="clear" w:color="auto" w:fill="FFFFFF"/>
        </w:rPr>
        <w:tab/>
      </w:r>
      <w:r w:rsidRPr="000B4383">
        <w:rPr>
          <w:rFonts w:ascii="Times New Roman" w:eastAsia="Times New Roman" w:hAnsi="Times New Roman" w:cs="Times New Roman"/>
          <w:b/>
          <w:bCs/>
          <w:color w:val="1B1B1B"/>
          <w:sz w:val="24"/>
          <w:szCs w:val="24"/>
          <w:shd w:val="clear" w:color="auto" w:fill="FFFFFF"/>
        </w:rPr>
        <w:tab/>
      </w:r>
      <w:r w:rsidRPr="000B4383">
        <w:rPr>
          <w:rFonts w:ascii="Times New Roman" w:eastAsia="Times New Roman" w:hAnsi="Times New Roman" w:cs="Times New Roman"/>
          <w:b/>
          <w:bCs/>
          <w:color w:val="1B1B1B"/>
          <w:sz w:val="24"/>
          <w:szCs w:val="24"/>
          <w:shd w:val="clear" w:color="auto" w:fill="FFFFFF"/>
        </w:rPr>
        <w:tab/>
      </w:r>
      <w:r w:rsidRPr="000B4383">
        <w:rPr>
          <w:rFonts w:ascii="Times New Roman" w:eastAsia="Times New Roman" w:hAnsi="Times New Roman" w:cs="Times New Roman"/>
          <w:b/>
          <w:bCs/>
          <w:color w:val="1B1B1B"/>
          <w:sz w:val="24"/>
          <w:szCs w:val="24"/>
          <w:shd w:val="clear" w:color="auto" w:fill="FFFFFF"/>
        </w:rPr>
        <w:tab/>
      </w:r>
      <w:r w:rsidRPr="000B4383">
        <w:rPr>
          <w:rFonts w:ascii="Times New Roman" w:eastAsia="Times New Roman" w:hAnsi="Times New Roman" w:cs="Times New Roman"/>
          <w:b/>
          <w:bCs/>
          <w:color w:val="1B1B1B"/>
          <w:sz w:val="24"/>
          <w:szCs w:val="24"/>
          <w:shd w:val="clear" w:color="auto" w:fill="FFFFFF"/>
        </w:rPr>
        <w:tab/>
        <w:t>Registration takes too long</w:t>
      </w:r>
    </w:p>
    <w:p w14:paraId="5316B486" w14:textId="77777777" w:rsidR="007649E3" w:rsidRPr="000B4383" w:rsidRDefault="007649E3" w:rsidP="002C41AE">
      <w:pPr>
        <w:spacing w:after="0" w:line="240" w:lineRule="auto"/>
        <w:rPr>
          <w:rFonts w:ascii="Times New Roman" w:eastAsia="Times New Roman" w:hAnsi="Times New Roman" w:cs="Times New Roman"/>
          <w:b/>
          <w:bCs/>
          <w:color w:val="1B1B1B"/>
          <w:sz w:val="24"/>
          <w:szCs w:val="24"/>
          <w:shd w:val="clear" w:color="auto" w:fill="FFFFFF"/>
        </w:rPr>
      </w:pPr>
    </w:p>
    <w:p w14:paraId="29186986" w14:textId="77777777" w:rsidR="007649E3" w:rsidRPr="000B4383"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0B4383">
        <w:rPr>
          <w:rFonts w:ascii="Times New Roman" w:eastAsia="Times New Roman" w:hAnsi="Times New Roman" w:cs="Times New Roman"/>
          <w:b/>
          <w:bCs/>
          <w:color w:val="1B1B1B"/>
          <w:sz w:val="24"/>
          <w:szCs w:val="24"/>
          <w:shd w:val="clear" w:color="auto" w:fill="FFFFFF"/>
        </w:rPr>
        <w:t>Exam room is locked;</w:t>
      </w:r>
    </w:p>
    <w:p w14:paraId="28950249" w14:textId="77777777" w:rsidR="007649E3" w:rsidRPr="000B4383"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0B4383">
        <w:rPr>
          <w:rFonts w:ascii="Times New Roman" w:eastAsia="Times New Roman" w:hAnsi="Times New Roman" w:cs="Times New Roman"/>
          <w:b/>
          <w:bCs/>
          <w:color w:val="1B1B1B"/>
          <w:sz w:val="24"/>
          <w:szCs w:val="24"/>
          <w:shd w:val="clear" w:color="auto" w:fill="FFFFFF"/>
        </w:rPr>
        <w:t>must spend time looking for the key</w:t>
      </w:r>
    </w:p>
    <w:p w14:paraId="778584BB"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5841EE72" w14:textId="77777777" w:rsidR="0036414D" w:rsidRDefault="00F14847" w:rsidP="002C41AE">
      <w:pPr>
        <w:spacing w:after="0" w:line="240" w:lineRule="auto"/>
        <w:rPr>
          <w:rFonts w:ascii="Helvetica" w:eastAsia="Times New Roman" w:hAnsi="Helvetica" w:cs="Helvetica"/>
          <w:b/>
          <w:bCs/>
          <w:color w:val="1B1B1B"/>
          <w:sz w:val="27"/>
          <w:szCs w:val="27"/>
          <w:shd w:val="clear" w:color="auto" w:fill="FFFFFF"/>
        </w:rPr>
      </w:pPr>
      <w:r>
        <w:rPr>
          <w:rFonts w:ascii="Helvetica" w:eastAsia="Times New Roman" w:hAnsi="Helvetica" w:cs="Helvetica"/>
          <w:b/>
          <w:bCs/>
          <w:noProof/>
          <w:color w:val="1B1B1B"/>
          <w:sz w:val="27"/>
          <w:szCs w:val="27"/>
        </w:rPr>
        <mc:AlternateContent>
          <mc:Choice Requires="wps">
            <w:drawing>
              <wp:anchor distT="0" distB="0" distL="114300" distR="114300" simplePos="0" relativeHeight="251666432" behindDoc="0" locked="0" layoutInCell="1" allowOverlap="1" wp14:anchorId="7FE0E1DC" wp14:editId="7145AB9B">
                <wp:simplePos x="0" y="0"/>
                <wp:positionH relativeFrom="column">
                  <wp:posOffset>2809875</wp:posOffset>
                </wp:positionH>
                <wp:positionV relativeFrom="page">
                  <wp:posOffset>5753100</wp:posOffset>
                </wp:positionV>
                <wp:extent cx="1447800" cy="1743075"/>
                <wp:effectExtent l="0" t="38100" r="57150" b="28575"/>
                <wp:wrapNone/>
                <wp:docPr id="9" name="Straight Arrow Connector 9"/>
                <wp:cNvGraphicFramePr/>
                <a:graphic xmlns:a="http://schemas.openxmlformats.org/drawingml/2006/main">
                  <a:graphicData uri="http://schemas.microsoft.com/office/word/2010/wordprocessingShape">
                    <wps:wsp>
                      <wps:cNvCnPr/>
                      <wps:spPr>
                        <a:xfrm flipV="1">
                          <a:off x="0" y="0"/>
                          <a:ext cx="1447800" cy="1743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 o:spid="_x0000_s1027" type="#_x0000_t32" style="width:114pt;height:137.25pt;margin-top:453pt;margin-left:221.25pt;flip:y;mso-position-vertical-relative:page;mso-wrap-distance-bottom:0;mso-wrap-distance-left:9pt;mso-wrap-distance-right:9pt;mso-wrap-distance-top:0;mso-wrap-style:square;position:absolute;visibility:visible;z-index:251667456" strokecolor="#5b9bd5" strokeweight="0.5pt">
                <v:stroke joinstyle="miter" endarrow="block"/>
              </v:shape>
            </w:pict>
          </mc:Fallback>
        </mc:AlternateContent>
      </w:r>
      <w:r w:rsidR="00730571">
        <w:rPr>
          <w:rFonts w:ascii="Helvetica" w:eastAsia="Times New Roman" w:hAnsi="Helvetica" w:cs="Helvetica"/>
          <w:b/>
          <w:bCs/>
          <w:noProof/>
          <w:color w:val="1B1B1B"/>
          <w:sz w:val="27"/>
          <w:szCs w:val="27"/>
        </w:rPr>
        <mc:AlternateContent>
          <mc:Choice Requires="wps">
            <w:drawing>
              <wp:anchor distT="0" distB="0" distL="114300" distR="114300" simplePos="0" relativeHeight="251664384" behindDoc="0" locked="0" layoutInCell="1" allowOverlap="1" wp14:anchorId="18D54EB9" wp14:editId="4A39DAF6">
                <wp:simplePos x="0" y="0"/>
                <wp:positionH relativeFrom="margin">
                  <wp:align>left</wp:align>
                </wp:positionH>
                <wp:positionV relativeFrom="paragraph">
                  <wp:posOffset>147320</wp:posOffset>
                </wp:positionV>
                <wp:extent cx="1266825" cy="1447800"/>
                <wp:effectExtent l="0" t="38100" r="47625" b="19050"/>
                <wp:wrapNone/>
                <wp:docPr id="6" name="Straight Arrow Connector 6"/>
                <wp:cNvGraphicFramePr/>
                <a:graphic xmlns:a="http://schemas.openxmlformats.org/drawingml/2006/main">
                  <a:graphicData uri="http://schemas.microsoft.com/office/word/2010/wordprocessingShape">
                    <wps:wsp>
                      <wps:cNvCnPr/>
                      <wps:spPr>
                        <a:xfrm flipV="1">
                          <a:off x="0" y="0"/>
                          <a:ext cx="1266825" cy="1447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28" type="#_x0000_t32" style="width:99.75pt;height:114pt;margin-top:11.6pt;margin-left:0;flip:y;mso-position-horizontal:left;mso-position-horizontal-relative:margin;mso-wrap-distance-bottom:0;mso-wrap-distance-left:9pt;mso-wrap-distance-right:9pt;mso-wrap-distance-top:0;mso-wrap-style:square;position:absolute;visibility:visible;z-index:251665408" strokecolor="#5b9bd5" strokeweight="0.5pt">
                <v:stroke joinstyle="miter" endarrow="block"/>
                <w10:wrap anchorx="margin"/>
              </v:shape>
            </w:pict>
          </mc:Fallback>
        </mc:AlternateContent>
      </w:r>
      <w:r w:rsidR="00363E9A">
        <w:rPr>
          <w:rFonts w:ascii="Helvetica" w:eastAsia="Times New Roman" w:hAnsi="Helvetica" w:cs="Helvetica"/>
          <w:b/>
          <w:bCs/>
          <w:noProof/>
          <w:color w:val="1B1B1B"/>
          <w:sz w:val="27"/>
          <w:szCs w:val="27"/>
        </w:rPr>
        <mc:AlternateContent>
          <mc:Choice Requires="wps">
            <w:drawing>
              <wp:anchor distT="0" distB="0" distL="114300" distR="114300" simplePos="0" relativeHeight="251658240" behindDoc="0" locked="0" layoutInCell="1" allowOverlap="1" wp14:anchorId="2891DB59" wp14:editId="7E989FD9">
                <wp:simplePos x="0" y="0"/>
                <wp:positionH relativeFrom="column">
                  <wp:posOffset>247650</wp:posOffset>
                </wp:positionH>
                <wp:positionV relativeFrom="paragraph">
                  <wp:posOffset>176530</wp:posOffset>
                </wp:positionV>
                <wp:extent cx="4267200" cy="19050"/>
                <wp:effectExtent l="0" t="76200" r="19050" b="76200"/>
                <wp:wrapNone/>
                <wp:docPr id="2" name="Straight Arrow Connector 2"/>
                <wp:cNvGraphicFramePr/>
                <a:graphic xmlns:a="http://schemas.openxmlformats.org/drawingml/2006/main">
                  <a:graphicData uri="http://schemas.microsoft.com/office/word/2010/wordprocessingShape">
                    <wps:wsp>
                      <wps:cNvCnPr/>
                      <wps:spPr>
                        <a:xfrm flipV="1">
                          <a:off x="0" y="0"/>
                          <a:ext cx="42672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29" type="#_x0000_t32" style="width:336pt;height:1.5pt;margin-top:13.9pt;margin-left:19.5pt;flip:y;mso-wrap-distance-bottom:0;mso-wrap-distance-left:9pt;mso-wrap-distance-right:9pt;mso-wrap-distance-top:0;mso-wrap-style:square;position:absolute;visibility:visible;z-index:251659264" strokecolor="#5b9bd5" strokeweight="0.5pt">
                <v:stroke joinstyle="miter" endarrow="block"/>
              </v:shape>
            </w:pict>
          </mc:Fallback>
        </mc:AlternateContent>
      </w:r>
    </w:p>
    <w:tbl>
      <w:tblPr>
        <w:tblStyle w:val="TableGrid"/>
        <w:tblW w:w="0" w:type="auto"/>
        <w:tblInd w:w="7105" w:type="dxa"/>
        <w:tblLook w:val="04A0" w:firstRow="1" w:lastRow="0" w:firstColumn="1" w:lastColumn="0" w:noHBand="0" w:noVBand="1"/>
      </w:tblPr>
      <w:tblGrid>
        <w:gridCol w:w="2245"/>
      </w:tblGrid>
      <w:tr w:rsidR="00490ECC" w14:paraId="73852247" w14:textId="77777777" w:rsidTr="0036414D">
        <w:tc>
          <w:tcPr>
            <w:tcW w:w="2245" w:type="dxa"/>
          </w:tcPr>
          <w:p w14:paraId="746576A2" w14:textId="77777777" w:rsidR="0036414D" w:rsidRDefault="00F14847" w:rsidP="002C41AE">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LONG CLINIC WAIT TIME</w:t>
            </w:r>
          </w:p>
        </w:tc>
      </w:tr>
    </w:tbl>
    <w:p w14:paraId="558100B1" w14:textId="77777777" w:rsidR="00363E9A" w:rsidRPr="00DF702A"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DF702A">
        <w:rPr>
          <w:rFonts w:ascii="Times New Roman" w:eastAsia="Times New Roman" w:hAnsi="Times New Roman" w:cs="Times New Roman"/>
          <w:b/>
          <w:bCs/>
          <w:color w:val="1B1B1B"/>
          <w:sz w:val="24"/>
          <w:szCs w:val="24"/>
          <w:shd w:val="clear" w:color="auto" w:fill="FFFFFF"/>
        </w:rPr>
        <w:t>Poor Maintenance</w:t>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000B4383" w:rsidRPr="00DF702A">
        <w:rPr>
          <w:rFonts w:ascii="Times New Roman" w:eastAsia="Times New Roman" w:hAnsi="Times New Roman" w:cs="Times New Roman"/>
          <w:b/>
          <w:bCs/>
          <w:color w:val="1B1B1B"/>
          <w:sz w:val="24"/>
          <w:szCs w:val="24"/>
          <w:shd w:val="clear" w:color="auto" w:fill="FFFFFF"/>
        </w:rPr>
        <w:tab/>
        <w:t>U</w:t>
      </w:r>
      <w:r w:rsidRPr="00DF702A">
        <w:rPr>
          <w:rFonts w:ascii="Times New Roman" w:eastAsia="Times New Roman" w:hAnsi="Times New Roman" w:cs="Times New Roman"/>
          <w:b/>
          <w:bCs/>
          <w:color w:val="1B1B1B"/>
          <w:sz w:val="24"/>
          <w:szCs w:val="24"/>
          <w:shd w:val="clear" w:color="auto" w:fill="FFFFFF"/>
        </w:rPr>
        <w:t>nscheduled patients</w:t>
      </w:r>
    </w:p>
    <w:p w14:paraId="51046CBA" w14:textId="77777777" w:rsidR="007649E3" w:rsidRPr="00DF702A" w:rsidRDefault="007649E3" w:rsidP="002C41AE">
      <w:pPr>
        <w:spacing w:after="0" w:line="240" w:lineRule="auto"/>
        <w:rPr>
          <w:rFonts w:ascii="Times New Roman" w:eastAsia="Times New Roman" w:hAnsi="Times New Roman" w:cs="Times New Roman"/>
          <w:b/>
          <w:bCs/>
          <w:color w:val="1B1B1B"/>
          <w:sz w:val="24"/>
          <w:szCs w:val="24"/>
          <w:shd w:val="clear" w:color="auto" w:fill="FFFFFF"/>
        </w:rPr>
      </w:pPr>
    </w:p>
    <w:p w14:paraId="31CC0106" w14:textId="77777777" w:rsidR="007649E3" w:rsidRPr="00DF702A"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DF702A">
        <w:rPr>
          <w:rFonts w:ascii="Times New Roman" w:eastAsia="Times New Roman" w:hAnsi="Times New Roman" w:cs="Times New Roman"/>
          <w:b/>
          <w:bCs/>
          <w:color w:val="1B1B1B"/>
          <w:sz w:val="24"/>
          <w:szCs w:val="24"/>
          <w:shd w:val="clear" w:color="auto" w:fill="FFFFFF"/>
        </w:rPr>
        <w:t>Wheelchairs unavailable</w:t>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000B4383"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Patients early/late for appointment</w:t>
      </w:r>
    </w:p>
    <w:p w14:paraId="7A501AC5" w14:textId="77777777" w:rsidR="007649E3" w:rsidRPr="00DF702A"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p>
    <w:p w14:paraId="6E1FDE5E" w14:textId="77777777" w:rsidR="007649E3" w:rsidRPr="00DF702A" w:rsidRDefault="00F14847" w:rsidP="002C41AE">
      <w:pPr>
        <w:spacing w:after="0" w:line="240" w:lineRule="auto"/>
        <w:rPr>
          <w:rFonts w:ascii="Times New Roman" w:eastAsia="Times New Roman" w:hAnsi="Times New Roman" w:cs="Times New Roman"/>
          <w:b/>
          <w:bCs/>
          <w:color w:val="1B1B1B"/>
          <w:sz w:val="24"/>
          <w:szCs w:val="24"/>
          <w:shd w:val="clear" w:color="auto" w:fill="FFFFFF"/>
        </w:rPr>
      </w:pP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r>
      <w:r w:rsidRPr="00DF702A">
        <w:rPr>
          <w:rFonts w:ascii="Times New Roman" w:eastAsia="Times New Roman" w:hAnsi="Times New Roman" w:cs="Times New Roman"/>
          <w:b/>
          <w:bCs/>
          <w:color w:val="1B1B1B"/>
          <w:sz w:val="24"/>
          <w:szCs w:val="24"/>
          <w:shd w:val="clear" w:color="auto" w:fill="FFFFFF"/>
        </w:rPr>
        <w:tab/>
        <w:t>Nurse/doctor not available</w:t>
      </w:r>
    </w:p>
    <w:p w14:paraId="57A29E14"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tbl>
      <w:tblPr>
        <w:tblStyle w:val="TableGrid"/>
        <w:tblpPr w:leftFromText="180" w:rightFromText="180" w:vertAnchor="text" w:horzAnchor="page" w:tblpX="6586" w:tblpY="216"/>
        <w:tblW w:w="0" w:type="auto"/>
        <w:tblLook w:val="04A0" w:firstRow="1" w:lastRow="0" w:firstColumn="1" w:lastColumn="0" w:noHBand="0" w:noVBand="1"/>
      </w:tblPr>
      <w:tblGrid>
        <w:gridCol w:w="2340"/>
      </w:tblGrid>
      <w:tr w:rsidR="00490ECC" w14:paraId="0BB2A596" w14:textId="77777777" w:rsidTr="007649E3">
        <w:tc>
          <w:tcPr>
            <w:tcW w:w="2340" w:type="dxa"/>
          </w:tcPr>
          <w:p w14:paraId="14974EB1" w14:textId="77777777" w:rsidR="007649E3" w:rsidRDefault="00F14847" w:rsidP="007649E3">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PEOPLE</w:t>
            </w:r>
          </w:p>
        </w:tc>
      </w:tr>
    </w:tbl>
    <w:p w14:paraId="5F871154"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tbl>
      <w:tblPr>
        <w:tblStyle w:val="TableGrid"/>
        <w:tblW w:w="0" w:type="auto"/>
        <w:tblLook w:val="04A0" w:firstRow="1" w:lastRow="0" w:firstColumn="1" w:lastColumn="0" w:noHBand="0" w:noVBand="1"/>
      </w:tblPr>
      <w:tblGrid>
        <w:gridCol w:w="2002"/>
      </w:tblGrid>
      <w:tr w:rsidR="00490ECC" w14:paraId="25C1AD7E" w14:textId="77777777" w:rsidTr="00363E9A">
        <w:tc>
          <w:tcPr>
            <w:tcW w:w="1165" w:type="dxa"/>
          </w:tcPr>
          <w:p w14:paraId="5BB0B94D" w14:textId="77777777" w:rsidR="00363E9A" w:rsidRDefault="00F14847" w:rsidP="002C41AE">
            <w:pPr>
              <w:rPr>
                <w:rFonts w:ascii="Helvetica" w:eastAsia="Times New Roman" w:hAnsi="Helvetica" w:cs="Helvetica"/>
                <w:b/>
                <w:bCs/>
                <w:color w:val="1B1B1B"/>
                <w:sz w:val="27"/>
                <w:szCs w:val="27"/>
                <w:shd w:val="clear" w:color="auto" w:fill="FFFFFF"/>
              </w:rPr>
            </w:pPr>
            <w:r>
              <w:rPr>
                <w:rFonts w:ascii="Helvetica" w:eastAsia="Times New Roman" w:hAnsi="Helvetica" w:cs="Helvetica"/>
                <w:b/>
                <w:bCs/>
                <w:color w:val="1B1B1B"/>
                <w:sz w:val="27"/>
                <w:szCs w:val="27"/>
                <w:shd w:val="clear" w:color="auto" w:fill="FFFFFF"/>
              </w:rPr>
              <w:t>EQUIPEMENT</w:t>
            </w:r>
          </w:p>
        </w:tc>
      </w:tr>
    </w:tbl>
    <w:p w14:paraId="1229918B"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5FC14202" w14:textId="77777777" w:rsidR="00363E9A" w:rsidRDefault="00363E9A" w:rsidP="002C41AE">
      <w:pPr>
        <w:spacing w:after="0" w:line="240" w:lineRule="auto"/>
        <w:rPr>
          <w:rFonts w:ascii="Helvetica" w:eastAsia="Times New Roman" w:hAnsi="Helvetica" w:cs="Helvetica"/>
          <w:b/>
          <w:bCs/>
          <w:color w:val="1B1B1B"/>
          <w:sz w:val="27"/>
          <w:szCs w:val="27"/>
          <w:shd w:val="clear" w:color="auto" w:fill="FFFFFF"/>
        </w:rPr>
      </w:pPr>
    </w:p>
    <w:p w14:paraId="140E2FA1" w14:textId="77777777" w:rsidR="005441AA" w:rsidRDefault="00F14847" w:rsidP="005276C5">
      <w:pPr>
        <w:spacing w:after="0" w:line="480" w:lineRule="auto"/>
        <w:ind w:firstLine="720"/>
        <w:jc w:val="center"/>
        <w:rPr>
          <w:rFonts w:ascii="Times New Roman" w:eastAsia="Times New Roman" w:hAnsi="Times New Roman" w:cs="Times New Roman"/>
          <w:bCs/>
          <w:color w:val="1B1B1B"/>
          <w:sz w:val="24"/>
          <w:szCs w:val="24"/>
          <w:shd w:val="clear" w:color="auto" w:fill="FFFFFF"/>
        </w:rPr>
      </w:pPr>
      <w:r w:rsidRPr="005441AA">
        <w:rPr>
          <w:rFonts w:ascii="Times New Roman" w:eastAsia="Times New Roman" w:hAnsi="Times New Roman" w:cs="Times New Roman"/>
          <w:bCs/>
          <w:color w:val="1B1B1B"/>
          <w:sz w:val="24"/>
          <w:szCs w:val="24"/>
          <w:shd w:val="clear" w:color="auto" w:fill="FFFFFF"/>
        </w:rPr>
        <w:t>How to improve and do better for Methodist University</w:t>
      </w:r>
    </w:p>
    <w:p w14:paraId="7F45F259" w14:textId="77777777" w:rsidR="005441AA" w:rsidRDefault="00F14847" w:rsidP="0036414D">
      <w:pPr>
        <w:spacing w:after="0" w:line="480" w:lineRule="auto"/>
        <w:ind w:firstLine="720"/>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The environment of the university has no enough exam rooms. There is, therefore, a need to create more classes which then will improve the exam supply. Medication cabinet needs to be </w:t>
      </w:r>
      <w:r>
        <w:rPr>
          <w:rFonts w:ascii="Times New Roman" w:eastAsia="Times New Roman" w:hAnsi="Times New Roman" w:cs="Times New Roman"/>
          <w:bCs/>
          <w:color w:val="1B1B1B"/>
          <w:sz w:val="24"/>
          <w:szCs w:val="24"/>
          <w:shd w:val="clear" w:color="auto" w:fill="FFFFFF"/>
        </w:rPr>
        <w:lastRenderedPageBreak/>
        <w:t xml:space="preserve">left open or needs to have an automated system for the opening which will ensure a reduction in the time taken in looking for the key. </w:t>
      </w:r>
      <w:r w:rsidR="0036414D">
        <w:rPr>
          <w:rFonts w:ascii="Times New Roman" w:eastAsia="Times New Roman" w:hAnsi="Times New Roman" w:cs="Times New Roman"/>
          <w:bCs/>
          <w:color w:val="1B1B1B"/>
          <w:sz w:val="24"/>
          <w:szCs w:val="24"/>
          <w:shd w:val="clear" w:color="auto" w:fill="FFFFFF"/>
        </w:rPr>
        <w:t xml:space="preserve">Properly laid procedures need to be put in place. A good filling system which is IT-based would avoid disorganized files and a lot of paperwork. This would further ensure easier registration </w:t>
      </w:r>
      <w:r w:rsidR="00D40BEE">
        <w:rPr>
          <w:rFonts w:ascii="Times New Roman" w:eastAsia="Times New Roman" w:hAnsi="Times New Roman" w:cs="Times New Roman"/>
          <w:bCs/>
          <w:color w:val="1B1B1B"/>
          <w:sz w:val="24"/>
          <w:szCs w:val="24"/>
          <w:shd w:val="clear" w:color="auto" w:fill="FFFFFF"/>
        </w:rPr>
        <w:t xml:space="preserve">and verification of the insurance. </w:t>
      </w:r>
    </w:p>
    <w:p w14:paraId="55E614FC" w14:textId="161966EC" w:rsidR="0089579A" w:rsidRPr="009B3A55" w:rsidRDefault="00F14847" w:rsidP="009B3A55">
      <w:pPr>
        <w:spacing w:after="0" w:line="480" w:lineRule="auto"/>
        <w:ind w:firstLine="720"/>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Equipment are important for proper leaning process. They need to be well maintained to ensure they serve the next generation effectively and also reduce the costs involved in procuring new equipment. Wheelchairs ought to be purchased to make sure students who are handicapped are well cared for. There is a need to put down regulations that will make sure patients, nurses and doctors do not inconvenience each other through long clinic wait time that is possibly as a result of each of the stakeholder not taking responsibility. </w:t>
      </w:r>
      <w:r w:rsidR="00DA78E5">
        <w:rPr>
          <w:rFonts w:ascii="Times New Roman" w:eastAsia="Times New Roman" w:hAnsi="Times New Roman" w:cs="Times New Roman"/>
          <w:bCs/>
          <w:color w:val="1B1B1B"/>
          <w:sz w:val="24"/>
          <w:szCs w:val="24"/>
          <w:shd w:val="clear" w:color="auto" w:fill="FFFFFF"/>
        </w:rPr>
        <w:t>For the café, Methodist University needs to diversify the menu and also expand the cafe to accommodate all its population. More comfortable chairs need be provided.</w:t>
      </w:r>
      <w:bookmarkStart w:id="0" w:name="_GoBack"/>
      <w:bookmarkEnd w:id="0"/>
    </w:p>
    <w:sectPr w:rsidR="0089579A" w:rsidRPr="009B3A55" w:rsidSect="003368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33A25" w14:textId="77777777" w:rsidR="00757694" w:rsidRDefault="00757694">
      <w:pPr>
        <w:spacing w:after="0" w:line="240" w:lineRule="auto"/>
      </w:pPr>
      <w:r>
        <w:separator/>
      </w:r>
    </w:p>
  </w:endnote>
  <w:endnote w:type="continuationSeparator" w:id="0">
    <w:p w14:paraId="7EC89674" w14:textId="77777777" w:rsidR="00757694" w:rsidRDefault="0075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4A5A2" w14:textId="77777777" w:rsidR="00757694" w:rsidRDefault="00757694">
      <w:pPr>
        <w:spacing w:after="0" w:line="240" w:lineRule="auto"/>
      </w:pPr>
      <w:r>
        <w:separator/>
      </w:r>
    </w:p>
  </w:footnote>
  <w:footnote w:type="continuationSeparator" w:id="0">
    <w:p w14:paraId="1FF048F8" w14:textId="77777777" w:rsidR="00757694" w:rsidRDefault="00757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6919200"/>
      <w:docPartObj>
        <w:docPartGallery w:val="Page Numbers (Top of Page)"/>
        <w:docPartUnique/>
      </w:docPartObj>
    </w:sdtPr>
    <w:sdtEndPr>
      <w:rPr>
        <w:noProof/>
      </w:rPr>
    </w:sdtEndPr>
    <w:sdtContent>
      <w:p w14:paraId="18027454" w14:textId="77777777" w:rsidR="00336800" w:rsidRPr="00336800" w:rsidRDefault="00F14847">
        <w:pPr>
          <w:pStyle w:val="Header"/>
          <w:jc w:val="right"/>
          <w:rPr>
            <w:rFonts w:ascii="Times New Roman" w:hAnsi="Times New Roman" w:cs="Times New Roman"/>
          </w:rPr>
        </w:pPr>
        <w:r w:rsidRPr="00336800">
          <w:rPr>
            <w:rFonts w:ascii="Times New Roman" w:hAnsi="Times New Roman" w:cs="Times New Roman"/>
          </w:rPr>
          <w:t xml:space="preserve">Surname </w:t>
        </w:r>
        <w:r w:rsidRPr="00336800">
          <w:rPr>
            <w:rFonts w:ascii="Times New Roman" w:hAnsi="Times New Roman" w:cs="Times New Roman"/>
          </w:rPr>
          <w:fldChar w:fldCharType="begin"/>
        </w:r>
        <w:r w:rsidRPr="00336800">
          <w:rPr>
            <w:rFonts w:ascii="Times New Roman" w:hAnsi="Times New Roman" w:cs="Times New Roman"/>
          </w:rPr>
          <w:instrText xml:space="preserve"> PAGE   \* MERGEFORMAT </w:instrText>
        </w:r>
        <w:r w:rsidRPr="00336800">
          <w:rPr>
            <w:rFonts w:ascii="Times New Roman" w:hAnsi="Times New Roman" w:cs="Times New Roman"/>
          </w:rPr>
          <w:fldChar w:fldCharType="separate"/>
        </w:r>
        <w:r w:rsidRPr="00336800">
          <w:rPr>
            <w:rFonts w:ascii="Times New Roman" w:hAnsi="Times New Roman" w:cs="Times New Roman"/>
            <w:noProof/>
          </w:rPr>
          <w:t>2</w:t>
        </w:r>
        <w:r w:rsidRPr="00336800">
          <w:rPr>
            <w:rFonts w:ascii="Times New Roman" w:hAnsi="Times New Roman" w:cs="Times New Roman"/>
            <w:noProof/>
          </w:rPr>
          <w:fldChar w:fldCharType="end"/>
        </w:r>
      </w:p>
    </w:sdtContent>
  </w:sdt>
  <w:p w14:paraId="31358392" w14:textId="77777777" w:rsidR="005276C5" w:rsidRDefault="005276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FEE"/>
    <w:rsid w:val="000068D2"/>
    <w:rsid w:val="00061F8E"/>
    <w:rsid w:val="000734B0"/>
    <w:rsid w:val="000B4383"/>
    <w:rsid w:val="00181D7D"/>
    <w:rsid w:val="002C41AE"/>
    <w:rsid w:val="002F4933"/>
    <w:rsid w:val="00336800"/>
    <w:rsid w:val="00363E9A"/>
    <w:rsid w:val="0036414D"/>
    <w:rsid w:val="003946AF"/>
    <w:rsid w:val="003D015E"/>
    <w:rsid w:val="00490ECC"/>
    <w:rsid w:val="00511534"/>
    <w:rsid w:val="005276C5"/>
    <w:rsid w:val="005441AA"/>
    <w:rsid w:val="006317F7"/>
    <w:rsid w:val="00730571"/>
    <w:rsid w:val="00757694"/>
    <w:rsid w:val="007649E3"/>
    <w:rsid w:val="007D23F7"/>
    <w:rsid w:val="0089579A"/>
    <w:rsid w:val="008D7A47"/>
    <w:rsid w:val="009B3A55"/>
    <w:rsid w:val="00B92FEE"/>
    <w:rsid w:val="00BC7B44"/>
    <w:rsid w:val="00C00E09"/>
    <w:rsid w:val="00D40BEE"/>
    <w:rsid w:val="00DA78E5"/>
    <w:rsid w:val="00DF702A"/>
    <w:rsid w:val="00E7769F"/>
    <w:rsid w:val="00EC5854"/>
    <w:rsid w:val="00F14847"/>
    <w:rsid w:val="00F7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97735"/>
  <w15:chartTrackingRefBased/>
  <w15:docId w15:val="{B4FA6ABE-A29F-4A06-A321-37502307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6C5"/>
  </w:style>
  <w:style w:type="paragraph" w:styleId="Footer">
    <w:name w:val="footer"/>
    <w:basedOn w:val="Normal"/>
    <w:link w:val="FooterChar"/>
    <w:uiPriority w:val="99"/>
    <w:unhideWhenUsed/>
    <w:rsid w:val="0052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6C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11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5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23</cp:revision>
  <dcterms:created xsi:type="dcterms:W3CDTF">2018-04-04T06:44:00Z</dcterms:created>
  <dcterms:modified xsi:type="dcterms:W3CDTF">2018-04-04T11:32:00Z</dcterms:modified>
</cp:coreProperties>
</file>